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7A" w:rsidRDefault="00C15F7A" w:rsidP="00C15F7A">
      <w:pPr>
        <w:pStyle w:val="ConsPlusTitle"/>
        <w:spacing w:line="240" w:lineRule="exact"/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 2018 года          № ___ 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п.Мирный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Кемское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11.11.2011 № 84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Государственно – правового департамента Правительства Вологодской области от 08 июня 2018 года № 09 – 22618 на постановление администрации сельского поселения Кемское от 11 ноября 2011 года № 84 «О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интересов»,  </w:t>
      </w:r>
      <w:r w:rsidRPr="00C15F7A"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F7A" w:rsidRDefault="00C15F7A" w:rsidP="00C15F7A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интересов», утвержденное постановлением администрации сельского поселения Кемское от 11 ноября 2011 года № 84 «О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 изменение, изложив его в новой редакции согласно приложению к настоящему постановлению.</w:t>
      </w:r>
    </w:p>
    <w:p w:rsidR="00C15F7A" w:rsidRDefault="00C15F7A" w:rsidP="00C15F7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Состав комиссии по соблюдению требований к служебному поведению муниципальных служащих администрации сельского поселения </w:t>
      </w:r>
      <w:r w:rsidR="00E9097B">
        <w:rPr>
          <w:rFonts w:ascii="Times New Roman" w:hAnsi="Times New Roman"/>
          <w:sz w:val="28"/>
          <w:szCs w:val="28"/>
        </w:rPr>
        <w:t>Кемское и урегулированию конфликта интересов, утвержденный указанным решением, изменение, заменив слова «специалист Департамента государственной службы и кадровой политики Вологодской области» словами «специалист Департамента государственного управления и кадровой политики Вологодской области».</w:t>
      </w:r>
    </w:p>
    <w:p w:rsidR="00FA2C93" w:rsidRDefault="00FA2C93" w:rsidP="00C15F7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сельского поселения Кемское:</w:t>
      </w:r>
    </w:p>
    <w:p w:rsidR="00FA2C93" w:rsidRDefault="00FA2C93" w:rsidP="00FA2C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23 апреля 2012 года № 34 «О внесении изменений в постановление администрации сельского поселения Кемское от 11 ноября 2011 года № 84»;</w:t>
      </w:r>
    </w:p>
    <w:p w:rsidR="00FA2C93" w:rsidRDefault="00FA2C93" w:rsidP="00FA2C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3C82">
        <w:rPr>
          <w:rFonts w:ascii="Times New Roman" w:hAnsi="Times New Roman"/>
          <w:sz w:val="28"/>
          <w:szCs w:val="28"/>
        </w:rPr>
        <w:t>30 декабря 2015 года № 52 «О внесении изменений в постановление администрации сельского поселения Кемское от 11.11.2011 № 84»;</w:t>
      </w:r>
    </w:p>
    <w:p w:rsidR="00C33C82" w:rsidRDefault="00C33C82" w:rsidP="00FA2C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мая 2016 года № 30 «О внесении изменений в постановление администрации сельского поселения Кемское от 11.11.2011 № 84»;</w:t>
      </w:r>
    </w:p>
    <w:p w:rsidR="00C33C82" w:rsidRDefault="00C33C82" w:rsidP="00FA2C9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апреля 2017 года № 9 «О внесении изменений в постановление администрации сельского поселения Кемское от 11.11.2011 № 84».</w:t>
      </w:r>
    </w:p>
    <w:p w:rsidR="00C15F7A" w:rsidRDefault="00C15F7A" w:rsidP="00C15F7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5F7A" w:rsidRDefault="00C15F7A" w:rsidP="00C15F7A">
      <w:pPr>
        <w:spacing w:after="0"/>
      </w:pPr>
    </w:p>
    <w:p w:rsidR="00C15F7A" w:rsidRDefault="00C15F7A" w:rsidP="00C15F7A">
      <w:pPr>
        <w:spacing w:after="0"/>
      </w:pPr>
    </w:p>
    <w:p w:rsidR="00C15F7A" w:rsidRDefault="00C15F7A" w:rsidP="00C15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C33C82" w:rsidRDefault="00C33C82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E9097B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E9097B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E9097B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Кемское</w:t>
      </w:r>
    </w:p>
    <w:p w:rsidR="00E9097B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__.__.2018 № __</w:t>
      </w:r>
    </w:p>
    <w:p w:rsidR="00E9097B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E9097B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E9097B" w:rsidRDefault="00E9097B" w:rsidP="00E9097B">
      <w:pPr>
        <w:pStyle w:val="ConsPlusTitle"/>
        <w:outlineLvl w:val="0"/>
        <w:rPr>
          <w:b w:val="0"/>
          <w:sz w:val="28"/>
          <w:szCs w:val="28"/>
        </w:rPr>
      </w:pPr>
    </w:p>
    <w:p w:rsidR="00E9097B" w:rsidRPr="004745F8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4745F8">
        <w:rPr>
          <w:b w:val="0"/>
          <w:sz w:val="28"/>
          <w:szCs w:val="28"/>
        </w:rPr>
        <w:t xml:space="preserve">Утверждено </w:t>
      </w:r>
    </w:p>
    <w:p w:rsidR="00E9097B" w:rsidRPr="004745F8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4745F8">
        <w:rPr>
          <w:b w:val="0"/>
          <w:sz w:val="28"/>
          <w:szCs w:val="28"/>
        </w:rPr>
        <w:t xml:space="preserve">постановлением администрации </w:t>
      </w:r>
    </w:p>
    <w:p w:rsidR="00E9097B" w:rsidRPr="004745F8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Кемское</w:t>
      </w:r>
    </w:p>
    <w:p w:rsidR="00E9097B" w:rsidRPr="004745F8" w:rsidRDefault="00E9097B" w:rsidP="00E9097B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4745F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11 ноября 2011 года </w:t>
      </w:r>
      <w:r w:rsidRPr="004745F8">
        <w:rPr>
          <w:b w:val="0"/>
          <w:sz w:val="28"/>
          <w:szCs w:val="28"/>
        </w:rPr>
        <w:t xml:space="preserve"> № 8</w:t>
      </w:r>
      <w:r>
        <w:rPr>
          <w:b w:val="0"/>
          <w:sz w:val="28"/>
          <w:szCs w:val="28"/>
        </w:rPr>
        <w:t>4</w:t>
      </w:r>
    </w:p>
    <w:p w:rsidR="00E9097B" w:rsidRDefault="00E9097B" w:rsidP="00E9097B">
      <w:pPr>
        <w:pStyle w:val="ConsPlusTitle"/>
        <w:jc w:val="right"/>
        <w:outlineLvl w:val="0"/>
        <w:rPr>
          <w:b w:val="0"/>
          <w:szCs w:val="24"/>
        </w:rPr>
      </w:pPr>
    </w:p>
    <w:p w:rsidR="00E9097B" w:rsidRPr="007A0CA7" w:rsidRDefault="00E9097B" w:rsidP="00E9097B">
      <w:pPr>
        <w:pStyle w:val="ConsPlusTitle"/>
        <w:jc w:val="right"/>
        <w:outlineLvl w:val="0"/>
        <w:rPr>
          <w:b w:val="0"/>
          <w:szCs w:val="24"/>
        </w:rPr>
      </w:pPr>
    </w:p>
    <w:p w:rsidR="00E9097B" w:rsidRDefault="00E9097B" w:rsidP="00E9097B">
      <w:pPr>
        <w:pStyle w:val="ConsPlusTitle"/>
        <w:jc w:val="center"/>
        <w:outlineLvl w:val="0"/>
        <w:rPr>
          <w:sz w:val="28"/>
          <w:szCs w:val="28"/>
        </w:rPr>
      </w:pPr>
    </w:p>
    <w:p w:rsidR="00E9097B" w:rsidRPr="0035438A" w:rsidRDefault="00E9097B" w:rsidP="00E9097B">
      <w:pPr>
        <w:pStyle w:val="ConsPlusTitle"/>
        <w:jc w:val="center"/>
        <w:outlineLvl w:val="0"/>
        <w:rPr>
          <w:sz w:val="28"/>
          <w:szCs w:val="28"/>
        </w:rPr>
      </w:pPr>
      <w:r w:rsidRPr="0035438A">
        <w:rPr>
          <w:sz w:val="28"/>
          <w:szCs w:val="28"/>
        </w:rPr>
        <w:t>ПОЛОЖЕНИЕ</w:t>
      </w:r>
    </w:p>
    <w:p w:rsidR="00E9097B" w:rsidRPr="0035438A" w:rsidRDefault="00E9097B" w:rsidP="00E9097B">
      <w:pPr>
        <w:pStyle w:val="ConsPlusTitle"/>
        <w:jc w:val="center"/>
        <w:outlineLvl w:val="0"/>
        <w:rPr>
          <w:sz w:val="28"/>
          <w:szCs w:val="28"/>
        </w:rPr>
      </w:pPr>
      <w:r w:rsidRPr="0035438A">
        <w:rPr>
          <w:sz w:val="28"/>
          <w:szCs w:val="28"/>
        </w:rPr>
        <w:t>О КОМИССИИ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35438A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АДМИНИСТРАЦИИ СЕЛЬСКОГО ПОСЕЛЕНИЯ  КЕМСКОЕ </w:t>
      </w:r>
      <w:r w:rsidRPr="0035438A">
        <w:rPr>
          <w:sz w:val="28"/>
          <w:szCs w:val="28"/>
        </w:rPr>
        <w:t>И УРЕГУЛИРОВАНИЮ КОНФЛИКТА ИНТЕРЕСОВ</w:t>
      </w:r>
    </w:p>
    <w:p w:rsidR="00E9097B" w:rsidRPr="0035438A" w:rsidRDefault="00E9097B" w:rsidP="00E9097B">
      <w:pPr>
        <w:pStyle w:val="ConsPlusTitle"/>
        <w:jc w:val="center"/>
        <w:outlineLvl w:val="0"/>
        <w:rPr>
          <w:sz w:val="28"/>
          <w:szCs w:val="28"/>
        </w:rPr>
      </w:pPr>
      <w:r w:rsidRPr="0035438A">
        <w:rPr>
          <w:sz w:val="28"/>
          <w:szCs w:val="28"/>
        </w:rPr>
        <w:t>(ДАЛЕЕ - ПОЛОЖЕНИЕ)</w:t>
      </w:r>
    </w:p>
    <w:p w:rsidR="00E9097B" w:rsidRPr="0035438A" w:rsidRDefault="00E9097B" w:rsidP="00E909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097B" w:rsidRPr="0035438A" w:rsidRDefault="00E9097B" w:rsidP="00E9097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097B" w:rsidRPr="0035438A" w:rsidRDefault="00E9097B" w:rsidP="00E909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43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097B" w:rsidRPr="0035438A" w:rsidRDefault="00E9097B" w:rsidP="00E909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 образуемой в администрации сельского поселения Кемское (далее - комиссия).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5" w:history="1">
        <w:r w:rsidRPr="00FA2C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 и законодательством Вологодской области о муниципальной службе, муниципальными правовыми актами сельского поселения  Кемское</w:t>
      </w:r>
      <w:r w:rsidRPr="00FA2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C93">
        <w:rPr>
          <w:rFonts w:ascii="Times New Roman" w:hAnsi="Times New Roman" w:cs="Times New Roman"/>
          <w:sz w:val="28"/>
          <w:szCs w:val="28"/>
        </w:rPr>
        <w:t>(далее – сельское поселение), настоящим Положением.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1) обеспечение соблюдения муниципальными служащими администрации сельского поселения (далее – муниципальные служащие)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Федеральными законами от 25 декабря 2008 года №</w:t>
      </w:r>
      <w:hyperlink r:id="rId6" w:history="1">
        <w:r w:rsidRPr="00FA2C93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</w:t>
      </w:r>
      <w:r w:rsidRPr="00FA2C93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коррупции», от</w:t>
      </w:r>
      <w:r w:rsidRPr="00FA2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C93">
        <w:rPr>
          <w:rFonts w:ascii="Times New Roman" w:hAnsi="Times New Roman" w:cs="Times New Roman"/>
          <w:sz w:val="28"/>
          <w:szCs w:val="28"/>
        </w:rPr>
        <w:t xml:space="preserve">2 марта 2007 года № </w:t>
      </w:r>
      <w:hyperlink r:id="rId7" w:history="1">
        <w:r w:rsidRPr="00FA2C93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муниципальными правовыми актами сельского поселения (далее – требования  к служебному поведению и (или) требования об урегулировании конфликта интересов);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2) осуществление мер по предупреждению коррупции в администрации сельского поселения.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3.1. Комиссия образуется постановлением администрации сельского поселения. Указанным актом утверждается </w:t>
      </w:r>
      <w:hyperlink r:id="rId8" w:history="1">
        <w:r w:rsidRPr="00FA2C9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комиссии и порядок ее работы.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 отсутствие секретаря комиссии его обязанности исполняет один из членов комиссии в соответствии с решением, принятым на заседании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из числа присутствующих на заседании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муниципальные служащие администрации сельского поселения;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лица, не замещающие должности муниципальной службы: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депутаты сельского поселения, представители научных организаций, образовательных учреждений среднего, высшего и дополнительного профессионального образования, деятельность которых связана с государственной и (или) муниципальной службой; общественных организаций ветеранов, созданных  на территории сельского поселения</w:t>
      </w:r>
      <w:r w:rsidRPr="00FA2C93">
        <w:rPr>
          <w:rFonts w:ascii="Times New Roman" w:hAnsi="Times New Roman" w:cs="Times New Roman"/>
          <w:b/>
          <w:sz w:val="28"/>
          <w:szCs w:val="28"/>
        </w:rPr>
        <w:t>;</w:t>
      </w:r>
      <w:r w:rsidRPr="00FA2C93">
        <w:rPr>
          <w:rFonts w:ascii="Times New Roman" w:hAnsi="Times New Roman" w:cs="Times New Roman"/>
          <w:sz w:val="28"/>
          <w:szCs w:val="28"/>
        </w:rPr>
        <w:t xml:space="preserve"> профсоюзных организаций, действующих в установленном порядке в органах местного самоуправления сельского поселения.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3.3. В заседаниях комиссии с правом совещательного голоса участвуют: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службы, специалисты, которые могут дать пояснения по </w:t>
      </w:r>
      <w:r w:rsidRPr="00FA2C93">
        <w:rPr>
          <w:rFonts w:ascii="Times New Roman" w:hAnsi="Times New Roman" w:cs="Times New Roman"/>
          <w:sz w:val="28"/>
          <w:szCs w:val="28"/>
        </w:rPr>
        <w:lastRenderedPageBreak/>
        <w:t>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3.5.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3.6. Основаниями для проведения заседания комиссии являются: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представление представителя нанимателя (работодателя) в соответствии с Положением 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характера, материалов проверки, свидетельствующих: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поступившие в администрацию сельского поселения либо муниципальному служащему: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сельского поселения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должности в организации  и (или) 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в течение двух лет после увольнения с муниципальной службы;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закона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 Кемское  мер по предупреждению коррупции;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г) представление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FA2C9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A2C9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A2C93">
        <w:rPr>
          <w:rFonts w:ascii="Times New Roman" w:hAnsi="Times New Roman" w:cs="Times New Roman"/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FA2C9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A2C9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2C93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hyperlink r:id="rId12" w:history="1">
        <w:r w:rsidRPr="00FA2C9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lastRenderedPageBreak/>
        <w:t>3.7.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hAnsi="Times New Roman"/>
          <w:sz w:val="28"/>
          <w:szCs w:val="28"/>
        </w:rPr>
        <w:t xml:space="preserve">3.7.1. </w:t>
      </w: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Обращение, указанное в </w:t>
      </w:r>
      <w:hyperlink r:id="rId13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абзаце втором подпункта «б»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подается гражданином, замещавшим должность муниципальной службы в администрации сельского поселения Кемское, в администрацию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статьи 12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    3.7.2. Обращение, указанное в </w:t>
      </w:r>
      <w:hyperlink r:id="rId15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абзаце втором подпункта «б»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     3.7.3. Уведомление, указанное в </w:t>
      </w:r>
      <w:hyperlink r:id="rId16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подпункте «д»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рассматривается специалистом кадровой службы администрации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17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статьи 12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25 декабря 2008 г. N 273-ФЗ «О противодействии коррупции».</w:t>
      </w:r>
    </w:p>
    <w:p w:rsidR="00E9097B" w:rsidRPr="00FA2C93" w:rsidRDefault="00E9097B" w:rsidP="00FA2C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 xml:space="preserve">      3.7.4. Уведомление, указанное в абзаце пятом подпункта «б» пункта 3.6 настоящего Положения, рассматривается специалистом кадровой службы администрации сельского поселения, который осуществляет подготовку мотивированного заключения по результатам рассмотрения уведомления.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      3.7.5. При подготовке мотивированного заключения по результатам рассмотрения обращения, указанного в </w:t>
      </w:r>
      <w:hyperlink r:id="rId18" w:history="1">
        <w:r w:rsidRPr="00FA2C93"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«б»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«б» и </w:t>
      </w:r>
      <w:hyperlink r:id="rId19" w:history="1">
        <w:r w:rsidRPr="00FA2C93">
          <w:rPr>
            <w:rStyle w:val="a5"/>
            <w:rFonts w:ascii="Times New Roman" w:hAnsi="Times New Roman" w:cs="Times New Roman"/>
            <w:sz w:val="28"/>
            <w:szCs w:val="28"/>
          </w:rPr>
          <w:t>подпункте «д»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кадровой службы администрации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может направлять в установленном порядке запросы в государственные органы, органы местного </w:t>
      </w:r>
      <w:r w:rsidRPr="00FA2C93">
        <w:rPr>
          <w:rFonts w:ascii="Times New Roman" w:hAnsi="Times New Roman" w:cs="Times New Roman"/>
          <w:sz w:val="28"/>
          <w:szCs w:val="28"/>
        </w:rPr>
        <w:lastRenderedPageBreak/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71DE2" w:rsidRPr="00FA2C93" w:rsidRDefault="00071DE2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3.7.6. Мотивированные заключения, предусмотренные пунктами 3.7.1, 3.7.3 и 3.7.4 настоящего Положения, должны содержать:</w:t>
      </w:r>
    </w:p>
    <w:p w:rsidR="00071DE2" w:rsidRPr="00FA2C93" w:rsidRDefault="00071DE2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3.6 настоящего Положения;</w:t>
      </w:r>
    </w:p>
    <w:p w:rsidR="00071DE2" w:rsidRPr="00FA2C93" w:rsidRDefault="00071DE2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7B3AB0" w:rsidRPr="00FA2C93">
        <w:rPr>
          <w:rFonts w:ascii="Times New Roman" w:hAnsi="Times New Roman" w:cs="Times New Roman"/>
          <w:sz w:val="28"/>
          <w:szCs w:val="28"/>
        </w:rPr>
        <w:t>;</w:t>
      </w:r>
    </w:p>
    <w:p w:rsidR="007B3AB0" w:rsidRPr="00FA2C93" w:rsidRDefault="007B3AB0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абзаце втором и пятом подпункта «б» и подпункте «д» пункта 3.6 настоящего Положения, а также рекомендации для принятия одного из решений в соответствии с пунктами </w:t>
      </w:r>
      <w:r w:rsidR="00FA2C93" w:rsidRPr="00FA2C93">
        <w:rPr>
          <w:rFonts w:ascii="Times New Roman" w:hAnsi="Times New Roman" w:cs="Times New Roman"/>
          <w:sz w:val="28"/>
          <w:szCs w:val="28"/>
        </w:rPr>
        <w:t xml:space="preserve">3.14, 3.15.3 и 3.16.1 </w:t>
      </w:r>
      <w:r w:rsidRPr="00FA2C93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3.8.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а) в </w:t>
      </w:r>
      <w:r w:rsidRPr="00FA2C93">
        <w:rPr>
          <w:rFonts w:ascii="Times New Roman" w:hAnsi="Times New Roman" w:cs="Times New Roman"/>
          <w:b/>
          <w:sz w:val="28"/>
          <w:szCs w:val="28"/>
        </w:rPr>
        <w:t>10</w:t>
      </w:r>
      <w:r w:rsidRPr="00FA2C93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FA2C93">
        <w:rPr>
          <w:rFonts w:ascii="Times New Roman" w:hAnsi="Times New Roman" w:cs="Times New Roman"/>
          <w:b/>
          <w:sz w:val="28"/>
          <w:szCs w:val="28"/>
        </w:rPr>
        <w:t>двадцати</w:t>
      </w:r>
      <w:r w:rsidRPr="00FA2C93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7B3AB0" w:rsidRPr="00FA2C9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3.8.1 и 3.8.2 настоящего Положения</w:t>
      </w:r>
      <w:r w:rsidRPr="00FA2C93">
        <w:rPr>
          <w:rFonts w:ascii="Times New Roman" w:hAnsi="Times New Roman" w:cs="Times New Roman"/>
          <w:sz w:val="28"/>
          <w:szCs w:val="28"/>
        </w:rPr>
        <w:t>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0" w:history="1">
        <w:r w:rsidRPr="00FA2C93">
          <w:rPr>
            <w:rFonts w:ascii="Times New Roman" w:hAnsi="Times New Roman" w:cs="Times New Roman"/>
            <w:sz w:val="28"/>
            <w:szCs w:val="28"/>
          </w:rPr>
          <w:t>подпункте «б» пункта 3.3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3.8.1. Заседание комиссии по рассмотрению заявления, указанного в абзаце третьем и четвертом подпункта «б» пункта 3.6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lastRenderedPageBreak/>
        <w:t>3.8.2. Уведомление, указанное в подпункте «д» пункта 3.6 настоящего Положения, как правило, рассматривается на очередном (плановом) заседании комиссии</w:t>
      </w:r>
    </w:p>
    <w:p w:rsidR="00E9097B" w:rsidRPr="00FA2C93" w:rsidRDefault="00E9097B" w:rsidP="00FA2C93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>3.9.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3.6 настоящего Положения.</w:t>
      </w:r>
    </w:p>
    <w:p w:rsidR="00E9097B" w:rsidRPr="00FA2C93" w:rsidRDefault="00E9097B" w:rsidP="00FA2C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 xml:space="preserve">      Заседания комиссии могут проводиться в отсутствии муниципального служащего или гражданина в случае:</w:t>
      </w:r>
    </w:p>
    <w:p w:rsidR="00E9097B" w:rsidRPr="00FA2C93" w:rsidRDefault="00E9097B" w:rsidP="00FA2C9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FA2C93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«б» пункта 3.6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3.10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3.12. По итогам рассмотрения вопроса, указанного в </w:t>
      </w:r>
      <w:hyperlink r:id="rId21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3.13. По итогам рассмотрения вопроса, указанного в </w:t>
      </w:r>
      <w:hyperlink r:id="rId22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3.14. По итогам рассмотрения вопроса, указанного в </w:t>
      </w:r>
      <w:hyperlink r:id="rId23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3.15. По итогам рассмотрения вопроса, указанного в </w:t>
      </w:r>
      <w:hyperlink r:id="rId24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3.15.1. </w:t>
      </w:r>
      <w:r w:rsidRPr="00FA2C93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вопроса, указанного в </w:t>
      </w:r>
      <w:hyperlink r:id="rId25" w:history="1">
        <w:r w:rsidRPr="00FA2C93">
          <w:rPr>
            <w:rFonts w:ascii="Times New Roman" w:hAnsi="Times New Roman" w:cs="Times New Roman"/>
            <w:bCs/>
            <w:sz w:val="28"/>
            <w:szCs w:val="28"/>
          </w:rPr>
          <w:t>подпункте "г" пункта 3.6</w:t>
        </w:r>
      </w:hyperlink>
      <w:r w:rsidRPr="00FA2C93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2C93">
        <w:rPr>
          <w:rFonts w:ascii="Times New Roman" w:hAnsi="Times New Roman"/>
          <w:bCs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FA2C93">
          <w:rPr>
            <w:rFonts w:ascii="Times New Roman" w:hAnsi="Times New Roman"/>
            <w:bCs/>
            <w:sz w:val="28"/>
            <w:szCs w:val="28"/>
          </w:rPr>
          <w:t>частью 1 статьи 3</w:t>
        </w:r>
      </w:hyperlink>
      <w:r w:rsidRPr="00FA2C93">
        <w:rPr>
          <w:rFonts w:ascii="Times New Roman" w:hAnsi="Times New Roman"/>
          <w:bCs/>
          <w:sz w:val="28"/>
          <w:szCs w:val="28"/>
        </w:rPr>
        <w:t xml:space="preserve"> Федерального закона "О контроле за </w:t>
      </w:r>
      <w:r w:rsidRPr="00FA2C93">
        <w:rPr>
          <w:rFonts w:ascii="Times New Roman" w:hAnsi="Times New Roman"/>
          <w:bCs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доходам", являются достоверными и полными;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2C93">
        <w:rPr>
          <w:rFonts w:ascii="Times New Roman" w:hAnsi="Times New Roman"/>
          <w:bCs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FA2C93">
          <w:rPr>
            <w:rFonts w:ascii="Times New Roman" w:hAnsi="Times New Roman"/>
            <w:bCs/>
            <w:sz w:val="28"/>
            <w:szCs w:val="28"/>
          </w:rPr>
          <w:t>частью 1 статьи 3</w:t>
        </w:r>
      </w:hyperlink>
      <w:r w:rsidRPr="00FA2C93">
        <w:rPr>
          <w:rFonts w:ascii="Times New Roman" w:hAnsi="Times New Roman"/>
          <w:bCs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Pr="00FA2C93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FA2C93">
        <w:rPr>
          <w:rFonts w:ascii="Times New Roman" w:hAnsi="Times New Roman"/>
          <w:bCs/>
          <w:sz w:val="28"/>
          <w:szCs w:val="28"/>
        </w:rPr>
        <w:t xml:space="preserve">применить к </w:t>
      </w:r>
      <w:r w:rsidRPr="00FA2C93">
        <w:rPr>
          <w:rFonts w:ascii="Times New Roman" w:hAnsi="Times New Roman"/>
          <w:sz w:val="28"/>
          <w:szCs w:val="28"/>
        </w:rPr>
        <w:t>муниципальному служащему</w:t>
      </w:r>
      <w:r w:rsidRPr="00FA2C93">
        <w:rPr>
          <w:rFonts w:ascii="Times New Roman" w:hAnsi="Times New Roman"/>
          <w:bCs/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hAnsi="Times New Roman"/>
          <w:sz w:val="28"/>
          <w:szCs w:val="28"/>
        </w:rPr>
        <w:t xml:space="preserve">3.15.2. </w:t>
      </w: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28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абзаце четвертом подпункта «б»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закона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№ 79-ФЗ, являются объективными и уважительными;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закона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№ 79-ФЗ, не являются объективными и уважительными.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3.15.3. По итогам рассмотрения вопроса, указанного в </w:t>
      </w:r>
      <w:hyperlink r:id="rId31" w:history="1">
        <w:r w:rsidRPr="00FA2C93">
          <w:rPr>
            <w:rFonts w:ascii="Times New Roman" w:eastAsia="Calibri" w:hAnsi="Times New Roman"/>
            <w:sz w:val="28"/>
            <w:szCs w:val="28"/>
            <w:lang w:eastAsia="en-US"/>
          </w:rPr>
          <w:t>абзаце пятом подпункта «б» пункта 3.6</w:t>
        </w:r>
      </w:hyperlink>
      <w:r w:rsidRPr="00FA2C9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2C93">
        <w:rPr>
          <w:rFonts w:ascii="Times New Roman" w:eastAsia="Calibri" w:hAnsi="Times New Roman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3.16. По итогам рассмотрения вопросов, </w:t>
      </w:r>
      <w:r w:rsidR="00773B6E" w:rsidRPr="00FA2C93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FA2C9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FA2C93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773B6E" w:rsidRPr="00FA2C93">
          <w:rPr>
            <w:rFonts w:ascii="Times New Roman" w:hAnsi="Times New Roman" w:cs="Times New Roman"/>
            <w:sz w:val="28"/>
            <w:szCs w:val="28"/>
          </w:rPr>
          <w:t>ах</w:t>
        </w:r>
        <w:r w:rsidRPr="00FA2C93">
          <w:rPr>
            <w:rFonts w:ascii="Times New Roman" w:hAnsi="Times New Roman" w:cs="Times New Roman"/>
            <w:sz w:val="28"/>
            <w:szCs w:val="28"/>
          </w:rPr>
          <w:t xml:space="preserve"> «а</w:t>
        </w:r>
      </w:hyperlink>
      <w:r w:rsidR="00773B6E" w:rsidRPr="00FA2C93">
        <w:rPr>
          <w:rFonts w:ascii="Times New Roman" w:hAnsi="Times New Roman" w:cs="Times New Roman"/>
          <w:sz w:val="28"/>
          <w:szCs w:val="28"/>
        </w:rPr>
        <w:t xml:space="preserve">», </w:t>
      </w:r>
      <w:r w:rsidRPr="00FA2C93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FA2C93">
          <w:rPr>
            <w:rFonts w:ascii="Times New Roman" w:hAnsi="Times New Roman" w:cs="Times New Roman"/>
            <w:sz w:val="28"/>
            <w:szCs w:val="28"/>
          </w:rPr>
          <w:t>«б», «г» и «д»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</w:t>
      </w:r>
      <w:r w:rsidR="00773B6E" w:rsidRPr="00FA2C93">
        <w:rPr>
          <w:rFonts w:ascii="Times New Roman" w:hAnsi="Times New Roman" w:cs="Times New Roman"/>
          <w:sz w:val="28"/>
          <w:szCs w:val="28"/>
        </w:rPr>
        <w:t xml:space="preserve">это </w:t>
      </w:r>
      <w:r w:rsidRPr="00FA2C93">
        <w:rPr>
          <w:rFonts w:ascii="Times New Roman" w:hAnsi="Times New Roman" w:cs="Times New Roman"/>
          <w:sz w:val="28"/>
          <w:szCs w:val="28"/>
        </w:rPr>
        <w:t>предусмотрено</w:t>
      </w:r>
      <w:r w:rsidR="00773B6E" w:rsidRPr="00FA2C93">
        <w:rPr>
          <w:rFonts w:ascii="Times New Roman" w:hAnsi="Times New Roman" w:cs="Times New Roman"/>
          <w:sz w:val="28"/>
          <w:szCs w:val="28"/>
        </w:rPr>
        <w:t xml:space="preserve"> пунктами 3.12 – 3.15,</w:t>
      </w:r>
      <w:r w:rsidRPr="00FA2C93">
        <w:rPr>
          <w:rFonts w:ascii="Times New Roman" w:hAnsi="Times New Roman" w:cs="Times New Roman"/>
          <w:sz w:val="28"/>
          <w:szCs w:val="28"/>
        </w:rPr>
        <w:t xml:space="preserve"> 3.15.1</w:t>
      </w:r>
      <w:r w:rsidR="00773B6E" w:rsidRPr="00FA2C93">
        <w:rPr>
          <w:rFonts w:ascii="Times New Roman" w:hAnsi="Times New Roman" w:cs="Times New Roman"/>
          <w:sz w:val="28"/>
          <w:szCs w:val="28"/>
        </w:rPr>
        <w:t xml:space="preserve"> – 3.15.3</w:t>
      </w:r>
      <w:r w:rsidRPr="00FA2C93">
        <w:rPr>
          <w:rFonts w:ascii="Times New Roman" w:hAnsi="Times New Roman" w:cs="Times New Roman"/>
          <w:sz w:val="28"/>
          <w:szCs w:val="28"/>
        </w:rPr>
        <w:t xml:space="preserve"> и 3.16.1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3.16.1. По итогам рассмотрения вопроса, указанного в </w:t>
      </w:r>
      <w:hyperlink r:id="rId34" w:history="1">
        <w:r w:rsidRPr="00FA2C93">
          <w:rPr>
            <w:rFonts w:ascii="Times New Roman" w:hAnsi="Times New Roman" w:cs="Times New Roman"/>
            <w:sz w:val="28"/>
            <w:szCs w:val="28"/>
          </w:rPr>
          <w:t>подпункте "д"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Pr="00FA2C93">
        <w:rPr>
          <w:rFonts w:ascii="Times New Roman" w:hAnsi="Times New Roman" w:cs="Times New Roman"/>
          <w:sz w:val="28"/>
          <w:szCs w:val="28"/>
        </w:rPr>
        <w:lastRenderedPageBreak/>
        <w:t>гражданина, замещавшего должность муниципальной службы, одно из следующих решений: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FA2C9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A2C9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A2C93">
        <w:rPr>
          <w:rFonts w:ascii="Times New Roman" w:hAnsi="Times New Roman" w:cs="Times New Roman"/>
          <w:sz w:val="28"/>
          <w:szCs w:val="28"/>
        </w:rPr>
        <w:t>. N 273-ФЗ "О противодействии коррупции".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3.17. Решения комиссии по вопросам, указанным в </w:t>
      </w:r>
      <w:hyperlink r:id="rId36" w:history="1">
        <w:r w:rsidRPr="00FA2C93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3.18.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7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</w:t>
      </w:r>
      <w:hyperlink r:id="rId38" w:history="1">
        <w:r w:rsidRPr="00FA2C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3.6</w:t>
        </w:r>
      </w:hyperlink>
      <w:r w:rsidRPr="00FA2C9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3.19. В протоколе заседания комиссии указываются: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  Кемское;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lastRenderedPageBreak/>
        <w:t>з) результаты голосования;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3.21.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3.22. 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>3.25.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097B" w:rsidRPr="00FA2C93" w:rsidRDefault="00E9097B" w:rsidP="00FA2C9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C93">
        <w:rPr>
          <w:rFonts w:ascii="Times New Roman" w:hAnsi="Times New Roman" w:cs="Times New Roman"/>
          <w:sz w:val="28"/>
          <w:szCs w:val="28"/>
        </w:rPr>
        <w:t xml:space="preserve">3.25.1 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втором подпункта «б» пункта 3.6 настоящего Положения, под роспись или направляется заказным письмом с уведомлением по указанному им в </w:t>
      </w:r>
      <w:r w:rsidRPr="00FA2C93">
        <w:rPr>
          <w:rFonts w:ascii="Times New Roman" w:hAnsi="Times New Roman" w:cs="Times New Roman"/>
          <w:sz w:val="28"/>
          <w:szCs w:val="28"/>
        </w:rPr>
        <w:lastRenderedPageBreak/>
        <w:t>обращении адресу не позднее одного рабочего дня, следующего за днём проведения соответствующего заседания комиссии</w:t>
      </w:r>
      <w:r w:rsidR="00FA2C93" w:rsidRPr="00FA2C93">
        <w:rPr>
          <w:rFonts w:ascii="Times New Roman" w:hAnsi="Times New Roman" w:cs="Times New Roman"/>
          <w:sz w:val="28"/>
          <w:szCs w:val="28"/>
        </w:rPr>
        <w:t>.</w:t>
      </w:r>
    </w:p>
    <w:p w:rsidR="00E9097B" w:rsidRPr="00FA2C93" w:rsidRDefault="00E9097B" w:rsidP="00FA2C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A2C93">
        <w:rPr>
          <w:rFonts w:ascii="Times New Roman" w:hAnsi="Times New Roman"/>
          <w:sz w:val="28"/>
          <w:szCs w:val="28"/>
        </w:rPr>
        <w:t xml:space="preserve">  3.26.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Pr="00FA2C93">
        <w:rPr>
          <w:rFonts w:ascii="Times New Roman" w:hAnsi="Times New Roman"/>
          <w:color w:val="FF0000"/>
          <w:sz w:val="28"/>
          <w:szCs w:val="28"/>
        </w:rPr>
        <w:t>.</w:t>
      </w:r>
    </w:p>
    <w:p w:rsidR="00C15F7A" w:rsidRDefault="00C15F7A" w:rsidP="00C15F7A"/>
    <w:p w:rsidR="00C15F7A" w:rsidRDefault="00C15F7A" w:rsidP="00C15F7A"/>
    <w:p w:rsidR="00C15F7A" w:rsidRDefault="00C15F7A" w:rsidP="00C15F7A"/>
    <w:p w:rsidR="00C15F7A" w:rsidRDefault="00C15F7A" w:rsidP="00C15F7A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15F7A"/>
    <w:rsid w:val="00071DE2"/>
    <w:rsid w:val="0025176D"/>
    <w:rsid w:val="0030169A"/>
    <w:rsid w:val="00326BF9"/>
    <w:rsid w:val="003E41BB"/>
    <w:rsid w:val="0051171C"/>
    <w:rsid w:val="0051578F"/>
    <w:rsid w:val="00611A76"/>
    <w:rsid w:val="0075561C"/>
    <w:rsid w:val="00773B6E"/>
    <w:rsid w:val="00784390"/>
    <w:rsid w:val="007B3AB0"/>
    <w:rsid w:val="007D2B4A"/>
    <w:rsid w:val="009B4ED2"/>
    <w:rsid w:val="00B82C42"/>
    <w:rsid w:val="00B83C2D"/>
    <w:rsid w:val="00C15F7A"/>
    <w:rsid w:val="00C33C82"/>
    <w:rsid w:val="00E9097B"/>
    <w:rsid w:val="00F042B4"/>
    <w:rsid w:val="00FA2C93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F7A"/>
    <w:pPr>
      <w:ind w:left="720"/>
      <w:contextualSpacing/>
    </w:pPr>
  </w:style>
  <w:style w:type="paragraph" w:customStyle="1" w:styleId="ConsPlusTitle">
    <w:name w:val="ConsPlusTitle"/>
    <w:rsid w:val="00C15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90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0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8237;fld=134;dst=100079" TargetMode="External"/><Relationship Id="rId13" Type="http://schemas.openxmlformats.org/officeDocument/2006/relationships/hyperlink" Target="consultantplus://offline/ref=9B0930900918D4175860B16818005C060995295F9702A2F429BBAD6CB48DAC3B32E9536594150E67zBB9M" TargetMode="External"/><Relationship Id="rId18" Type="http://schemas.openxmlformats.org/officeDocument/2006/relationships/hyperlink" Target="consultantplus://offline/ref=C477AFAA9EBA54F17AA6C4A2587609B61B106DC39A089B93112DE701237A3DF27593D6325D9AF968t4HAL" TargetMode="External"/><Relationship Id="rId26" Type="http://schemas.openxmlformats.org/officeDocument/2006/relationships/hyperlink" Target="consultantplus://offline/ref=0AF90406505A386045BACDD53591FFDB73A5C9AF9CBAD5C5298289CFAC0A245C90B682FD3EFB6802l760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95;n=68237;fld=134;dst=100031" TargetMode="External"/><Relationship Id="rId34" Type="http://schemas.openxmlformats.org/officeDocument/2006/relationships/hyperlink" Target="consultantplus://offline/ref=F58D55815399B3E84AE477EC2CC6D37701382B736BD364B6F247C4597E1FC2CF76C514K3K1L" TargetMode="External"/><Relationship Id="rId7" Type="http://schemas.openxmlformats.org/officeDocument/2006/relationships/hyperlink" Target="consultantplus://offline/main?base=LAW;n=113612;fld=134;dst=100078" TargetMode="External"/><Relationship Id="rId12" Type="http://schemas.openxmlformats.org/officeDocument/2006/relationships/hyperlink" Target="consultantplus://offline/ref=CC1309003C3A3106D9C9D4E3AE1EF311A448350B3DACCADBD9D020E30A55BD69D8D540167172o9s8K" TargetMode="External"/><Relationship Id="rId17" Type="http://schemas.openxmlformats.org/officeDocument/2006/relationships/hyperlink" Target="consultantplus://offline/ref=9B0930900918D4175860B16818005C060A9C2953930DA2F429BBAD6CB48DAC3B32E95366z9BCM" TargetMode="External"/><Relationship Id="rId25" Type="http://schemas.openxmlformats.org/officeDocument/2006/relationships/hyperlink" Target="consultantplus://offline/ref=0AF90406505A386045BACDD53591FFDB73AAC7A892B6D5C5298289CFAC0A245C90B682FD3EFB6903l760K" TargetMode="External"/><Relationship Id="rId33" Type="http://schemas.openxmlformats.org/officeDocument/2006/relationships/hyperlink" Target="consultantplus://offline/main?base=RLAW095;n=68237;fld=134;dst=100033" TargetMode="External"/><Relationship Id="rId38" Type="http://schemas.openxmlformats.org/officeDocument/2006/relationships/hyperlink" Target="consultantplus://offline/main?base=RLAW095;n=68237;fld=134;dst=1000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0930900918D4175860B16818005C060995295F9702A2F429BBAD6CB48DAC3B32E953z6B5M" TargetMode="External"/><Relationship Id="rId20" Type="http://schemas.openxmlformats.org/officeDocument/2006/relationships/hyperlink" Target="consultantplus://offline/main?base=RLAW095;n=68237;fld=134;dst=100026" TargetMode="External"/><Relationship Id="rId29" Type="http://schemas.openxmlformats.org/officeDocument/2006/relationships/hyperlink" Target="consultantplus://offline/ref=9F4D6C400DF0E65A05F061CB6E51CEA464404B37F48CF76B9AAFCA870CqFQ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87;fld=134" TargetMode="External"/><Relationship Id="rId11" Type="http://schemas.openxmlformats.org/officeDocument/2006/relationships/hyperlink" Target="consultantplus://offline/ref=CC1309003C3A3106D9C9D4E3AE1EF311A4483A083FACCADBD9D020E30A55BD69D8D54014o7s5K" TargetMode="External"/><Relationship Id="rId24" Type="http://schemas.openxmlformats.org/officeDocument/2006/relationships/hyperlink" Target="consultantplus://offline/main?base=RLAW095;n=68237;fld=134;dst=100035" TargetMode="External"/><Relationship Id="rId32" Type="http://schemas.openxmlformats.org/officeDocument/2006/relationships/hyperlink" Target="consultantplus://offline/main?base=RLAW095;n=68237;fld=134;dst=100030" TargetMode="External"/><Relationship Id="rId37" Type="http://schemas.openxmlformats.org/officeDocument/2006/relationships/hyperlink" Target="consultantplus://offline/main?base=RLAW095;n=68237;fld=134;dst=100034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ref=9B0930900918D4175860B16818005C060995295F9702A2F429BBAD6CB48DAC3B32E9536594150E67zBB9M" TargetMode="External"/><Relationship Id="rId23" Type="http://schemas.openxmlformats.org/officeDocument/2006/relationships/hyperlink" Target="consultantplus://offline/main?base=RLAW095;n=68237;fld=134;dst=100034" TargetMode="External"/><Relationship Id="rId28" Type="http://schemas.openxmlformats.org/officeDocument/2006/relationships/hyperlink" Target="consultantplus://offline/ref=9F4D6C400DF0E65A05F061CB6E51CEA46441423BFF8BF76B9AAFCA870CF0AB7D2B05C2851D856E71q5Q4F" TargetMode="External"/><Relationship Id="rId36" Type="http://schemas.openxmlformats.org/officeDocument/2006/relationships/hyperlink" Target="consultantplus://offline/main?base=RLAW095;n=68237;fld=134;dst=100029" TargetMode="External"/><Relationship Id="rId10" Type="http://schemas.openxmlformats.org/officeDocument/2006/relationships/hyperlink" Target="consultantplus://offline/ref=CC1309003C3A3106D9C9D4E3AE1EF311A4483A083FABCADBD9D020E30A55BD69D8D5401676739BE9oAsEK" TargetMode="External"/><Relationship Id="rId19" Type="http://schemas.openxmlformats.org/officeDocument/2006/relationships/hyperlink" Target="consultantplus://offline/ref=C477AFAA9EBA54F17AA6C4A2587609B61B106DC39A089B93112DE701237A3DF27593D6325D9AF864t4H9L" TargetMode="External"/><Relationship Id="rId31" Type="http://schemas.openxmlformats.org/officeDocument/2006/relationships/hyperlink" Target="consultantplus://offline/ref=DF606C7F7BA2BF8ADE8FD18659D52F30E6FB37C36794B84D18F1A85735076F0D0CCCA08B4F50C44FjAV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B46C25DA06FA79EA86445E96A341E2CCF1F68C0C0D013018A15C8ACE5xEL" TargetMode="External"/><Relationship Id="rId14" Type="http://schemas.openxmlformats.org/officeDocument/2006/relationships/hyperlink" Target="consultantplus://offline/ref=9B0930900918D4175860B16818005C060A9C2953930DA2F429BBAD6CB48DAC3B32E95366z9BCM" TargetMode="External"/><Relationship Id="rId22" Type="http://schemas.openxmlformats.org/officeDocument/2006/relationships/hyperlink" Target="consultantplus://offline/main?base=RLAW095;n=68237;fld=134;dst=100032" TargetMode="External"/><Relationship Id="rId27" Type="http://schemas.openxmlformats.org/officeDocument/2006/relationships/hyperlink" Target="consultantplus://offline/ref=0AF90406505A386045BACDD53591FFDB73A5C9AF9CBAD5C5298289CFAC0A245C90B682FD3EFB6802l760K" TargetMode="External"/><Relationship Id="rId30" Type="http://schemas.openxmlformats.org/officeDocument/2006/relationships/hyperlink" Target="consultantplus://offline/ref=9F4D6C400DF0E65A05F061CB6E51CEA464404B37F48CF76B9AAFCA870CqFQ0F" TargetMode="External"/><Relationship Id="rId35" Type="http://schemas.openxmlformats.org/officeDocument/2006/relationships/hyperlink" Target="consultantplus://offline/ref=F58D55815399B3E84AE477EC2CC6D3770137257465D864B6F247C4597E1FC2CF76C51432K7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Главбух</cp:lastModifiedBy>
  <cp:revision>2</cp:revision>
  <dcterms:created xsi:type="dcterms:W3CDTF">2018-10-31T08:22:00Z</dcterms:created>
  <dcterms:modified xsi:type="dcterms:W3CDTF">2018-10-31T08:22:00Z</dcterms:modified>
</cp:coreProperties>
</file>